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555F" w14:textId="07E26E6D" w:rsidR="0087450C" w:rsidRDefault="00FC087E" w:rsidP="0087450C">
      <w:pPr>
        <w:rPr>
          <w:b/>
          <w:bCs/>
          <w:lang w:val="en-GB"/>
        </w:rPr>
      </w:pPr>
      <w:r>
        <w:rPr>
          <w:b/>
          <w:bCs/>
          <w:noProof/>
          <w:lang w:val="en-GB"/>
        </w:rPr>
        <w:drawing>
          <wp:anchor distT="0" distB="0" distL="114300" distR="114300" simplePos="0" relativeHeight="251658240" behindDoc="0" locked="0" layoutInCell="1" allowOverlap="1" wp14:anchorId="14B2F483" wp14:editId="6EAEB492">
            <wp:simplePos x="914400" y="914400"/>
            <wp:positionH relativeFrom="margin">
              <wp:align>right</wp:align>
            </wp:positionH>
            <wp:positionV relativeFrom="margin">
              <wp:align>top</wp:align>
            </wp:positionV>
            <wp:extent cx="809625" cy="8096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f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sidR="0087450C">
        <w:rPr>
          <w:b/>
          <w:bCs/>
          <w:lang w:val="en-GB"/>
        </w:rPr>
        <w:t>23 JULY 2019</w:t>
      </w:r>
    </w:p>
    <w:p w14:paraId="7B13913C" w14:textId="7B2237B2" w:rsidR="0087450C" w:rsidRPr="001E6081" w:rsidRDefault="0087450C" w:rsidP="0087450C">
      <w:pPr>
        <w:rPr>
          <w:b/>
          <w:bCs/>
          <w:lang w:val="en-GB"/>
        </w:rPr>
      </w:pPr>
      <w:r>
        <w:rPr>
          <w:b/>
          <w:bCs/>
          <w:lang w:val="en-GB"/>
        </w:rPr>
        <w:t>IMMEDIATE PRESS RELEASE</w:t>
      </w:r>
      <w:r>
        <w:rPr>
          <w:b/>
          <w:bCs/>
          <w:lang w:val="en-GB"/>
        </w:rPr>
        <w:br/>
      </w:r>
      <w:r>
        <w:rPr>
          <w:b/>
          <w:bCs/>
          <w:lang w:val="en-GB"/>
        </w:rPr>
        <w:br/>
      </w:r>
      <w:r w:rsidR="001C5D93">
        <w:rPr>
          <w:b/>
          <w:bCs/>
          <w:lang w:val="en-GB"/>
        </w:rPr>
        <w:t>WBAF introduces its</w:t>
      </w:r>
      <w:bookmarkStart w:id="0" w:name="_GoBack"/>
      <w:bookmarkEnd w:id="0"/>
      <w:r>
        <w:rPr>
          <w:b/>
          <w:bCs/>
          <w:lang w:val="en-GB"/>
        </w:rPr>
        <w:t xml:space="preserve"> brand </w:t>
      </w:r>
      <w:r w:rsidRPr="001E6081">
        <w:rPr>
          <w:b/>
          <w:bCs/>
          <w:lang w:val="en-GB"/>
        </w:rPr>
        <w:t>new websit</w:t>
      </w:r>
      <w:r>
        <w:rPr>
          <w:b/>
          <w:bCs/>
          <w:lang w:val="en-GB"/>
        </w:rPr>
        <w:t>e, now</w:t>
      </w:r>
      <w:r w:rsidRPr="001E6081">
        <w:rPr>
          <w:b/>
          <w:bCs/>
          <w:lang w:val="en-GB"/>
        </w:rPr>
        <w:t xml:space="preserve"> </w:t>
      </w:r>
      <w:r>
        <w:rPr>
          <w:b/>
          <w:bCs/>
          <w:lang w:val="en-GB"/>
        </w:rPr>
        <w:t>with</w:t>
      </w:r>
      <w:r w:rsidRPr="001E6081">
        <w:rPr>
          <w:b/>
          <w:bCs/>
          <w:lang w:val="en-GB"/>
        </w:rPr>
        <w:t xml:space="preserve"> 138 videos for global entrepreneurs and</w:t>
      </w:r>
      <w:r>
        <w:rPr>
          <w:b/>
          <w:bCs/>
          <w:lang w:val="en-GB"/>
        </w:rPr>
        <w:t xml:space="preserve"> the</w:t>
      </w:r>
      <w:r w:rsidRPr="001E6081">
        <w:rPr>
          <w:b/>
          <w:bCs/>
          <w:lang w:val="en-GB"/>
        </w:rPr>
        <w:t xml:space="preserve"> investment ecosystem</w:t>
      </w:r>
    </w:p>
    <w:p w14:paraId="38B7A767" w14:textId="77777777" w:rsidR="0087450C" w:rsidRPr="001E6081" w:rsidRDefault="001C5D93" w:rsidP="0087450C">
      <w:pPr>
        <w:rPr>
          <w:lang w:val="en-GB"/>
        </w:rPr>
      </w:pPr>
      <w:hyperlink r:id="rId5" w:history="1">
        <w:r w:rsidR="0087450C" w:rsidRPr="001E6081">
          <w:rPr>
            <w:rStyle w:val="Kpr"/>
            <w:lang w:val="en-GB"/>
          </w:rPr>
          <w:t>www.wbaforum.org</w:t>
        </w:r>
      </w:hyperlink>
    </w:p>
    <w:p w14:paraId="3052F2E9" w14:textId="14C79895" w:rsidR="0087450C" w:rsidRPr="005D635E" w:rsidRDefault="0087450C" w:rsidP="0087450C">
      <w:pPr>
        <w:rPr>
          <w:i/>
          <w:iCs/>
          <w:lang w:val="en-GB"/>
        </w:rPr>
      </w:pPr>
      <w:r w:rsidRPr="001E6081">
        <w:rPr>
          <w:lang w:val="en-GB"/>
        </w:rPr>
        <w:br/>
      </w:r>
      <w:r w:rsidRPr="005D635E">
        <w:rPr>
          <w:i/>
          <w:iCs/>
          <w:lang w:val="en-GB"/>
        </w:rPr>
        <w:t>WBAF introduces WBAF’s brand new website, now with 138 videos for global entrepreneurs and the investment ecosystem. In addition to a new design, WBAF has updated the content, added new material, and increased its user-friendliness.</w:t>
      </w:r>
      <w:r w:rsidRPr="005D635E">
        <w:rPr>
          <w:i/>
          <w:iCs/>
          <w:lang w:val="en-GB"/>
        </w:rPr>
        <w:br/>
      </w:r>
    </w:p>
    <w:p w14:paraId="793D97ED" w14:textId="4AF9BF0E" w:rsidR="0087450C" w:rsidRPr="001E6081" w:rsidRDefault="0087450C" w:rsidP="0087450C">
      <w:pPr>
        <w:rPr>
          <w:lang w:val="en-GB"/>
        </w:rPr>
      </w:pPr>
      <w:r w:rsidRPr="001E6081">
        <w:rPr>
          <w:b/>
          <w:bCs/>
          <w:lang w:val="en-GB"/>
        </w:rPr>
        <w:t>WBAF Angel Investment Fund</w:t>
      </w:r>
      <w:r w:rsidRPr="001E6081">
        <w:rPr>
          <w:lang w:val="en-GB"/>
        </w:rPr>
        <w:br/>
        <w:t xml:space="preserve">WBAF is now, for the first time, raising its </w:t>
      </w:r>
      <w:r>
        <w:rPr>
          <w:lang w:val="en-GB"/>
        </w:rPr>
        <w:t>very own</w:t>
      </w:r>
      <w:r w:rsidRPr="001E6081">
        <w:rPr>
          <w:lang w:val="en-GB"/>
        </w:rPr>
        <w:t xml:space="preserve"> investment fund of USD 10M (the WBAF Angel Investment Fund), which will be an international co-investment platform to invest in the startups and scaleups of the Global Fundraising Stage (GFRS 2020)</w:t>
      </w:r>
      <w:r>
        <w:rPr>
          <w:lang w:val="en-GB"/>
        </w:rPr>
        <w:t>.</w:t>
      </w:r>
      <w:r w:rsidRPr="001E6081">
        <w:rPr>
          <w:lang w:val="en-GB"/>
        </w:rPr>
        <w:t xml:space="preserve"> </w:t>
      </w:r>
      <w:r>
        <w:rPr>
          <w:lang w:val="en-GB"/>
        </w:rPr>
        <w:t>I</w:t>
      </w:r>
      <w:r w:rsidRPr="001E6081">
        <w:rPr>
          <w:lang w:val="en-GB"/>
        </w:rPr>
        <w:t>t will incorporate a mix of private, public and non-profit sources for the benefit of startup ventures</w:t>
      </w:r>
      <w:r>
        <w:rPr>
          <w:lang w:val="en-GB"/>
        </w:rPr>
        <w:t xml:space="preserve"> that are</w:t>
      </w:r>
      <w:r w:rsidRPr="001E6081">
        <w:rPr>
          <w:lang w:val="en-GB"/>
        </w:rPr>
        <w:t xml:space="preserve"> looking for smart finance. </w:t>
      </w:r>
      <w:r w:rsidRPr="001E6081">
        <w:rPr>
          <w:lang w:val="en-GB"/>
        </w:rPr>
        <w:br/>
      </w:r>
      <w:r w:rsidRPr="001E6081">
        <w:rPr>
          <w:lang w:val="en-GB"/>
        </w:rPr>
        <w:br/>
      </w:r>
      <w:hyperlink r:id="rId6" w:history="1">
        <w:r w:rsidRPr="00871AF6">
          <w:rPr>
            <w:rStyle w:val="Kpr"/>
            <w:lang w:val="en-GB"/>
          </w:rPr>
          <w:t>The WBAF Angel Investment Fund</w:t>
        </w:r>
      </w:hyperlink>
      <w:r w:rsidRPr="001E6081">
        <w:rPr>
          <w:lang w:val="en-GB"/>
        </w:rPr>
        <w:t xml:space="preserve"> is designed to capitalise on the worldwide growth in entrepreneurial activity and venture financing for startups and scaleups and to benefit from WBAF’s extensive network of global investors, including angel investors, private equity funds, co-investment platforms, wealth management institutions, family offices, VCs and acceleration centres. You can join the fund as an investor by buying a </w:t>
      </w:r>
      <w:r>
        <w:rPr>
          <w:lang w:val="en-GB"/>
        </w:rPr>
        <w:t>$</w:t>
      </w:r>
      <w:r w:rsidRPr="001E6081">
        <w:rPr>
          <w:lang w:val="en-GB"/>
        </w:rPr>
        <w:t xml:space="preserve">10K ticket. </w:t>
      </w:r>
      <w:r>
        <w:rPr>
          <w:lang w:val="en-GB"/>
        </w:rPr>
        <w:t>WBAF invites</w:t>
      </w:r>
      <w:r w:rsidRPr="001E6081">
        <w:rPr>
          <w:lang w:val="en-GB"/>
        </w:rPr>
        <w:t xml:space="preserve"> you to learn more about the fund structure and its mission by visiting this </w:t>
      </w:r>
      <w:hyperlink r:id="rId7" w:history="1">
        <w:r w:rsidRPr="00B805B9">
          <w:rPr>
            <w:rStyle w:val="Kpr"/>
            <w:lang w:val="en-GB"/>
          </w:rPr>
          <w:t>link.</w:t>
        </w:r>
      </w:hyperlink>
    </w:p>
    <w:p w14:paraId="4AFA63A5" w14:textId="6AF17397" w:rsidR="0087450C" w:rsidRPr="001E6081" w:rsidRDefault="0087450C" w:rsidP="0087450C">
      <w:pPr>
        <w:rPr>
          <w:lang w:val="en-GB"/>
        </w:rPr>
      </w:pPr>
      <w:r w:rsidRPr="001E6081">
        <w:rPr>
          <w:b/>
          <w:bCs/>
          <w:lang w:val="en-GB"/>
        </w:rPr>
        <w:t>Foreign Direct Investment (FDI) Stage</w:t>
      </w:r>
      <w:r w:rsidRPr="001E6081">
        <w:rPr>
          <w:lang w:val="en-GB"/>
        </w:rPr>
        <w:br/>
        <w:t xml:space="preserve">WBAF </w:t>
      </w:r>
      <w:r>
        <w:rPr>
          <w:lang w:val="en-GB"/>
        </w:rPr>
        <w:t xml:space="preserve">has </w:t>
      </w:r>
      <w:r w:rsidRPr="001E6081">
        <w:rPr>
          <w:lang w:val="en-GB"/>
        </w:rPr>
        <w:t>developed a completely new programme for investment promotion agencies, economic development boards, innovation agencies and municipalities:</w:t>
      </w:r>
      <w:r>
        <w:rPr>
          <w:lang w:val="en-GB"/>
        </w:rPr>
        <w:t xml:space="preserve"> a</w:t>
      </w:r>
      <w:r w:rsidRPr="001E6081">
        <w:rPr>
          <w:lang w:val="en-GB"/>
        </w:rPr>
        <w:t xml:space="preserve"> </w:t>
      </w:r>
      <w:bookmarkStart w:id="1" w:name="_Hlk14681908"/>
      <w:r w:rsidRPr="001E6081">
        <w:rPr>
          <w:b/>
          <w:bCs/>
          <w:i/>
          <w:iCs/>
          <w:lang w:val="en-GB"/>
        </w:rPr>
        <w:t>Foreign Direct Investment (FDI) Stage</w:t>
      </w:r>
      <w:bookmarkEnd w:id="1"/>
      <w:r w:rsidRPr="001E6081">
        <w:rPr>
          <w:lang w:val="en-GB"/>
        </w:rPr>
        <w:t>. Executives of all these organi</w:t>
      </w:r>
      <w:r>
        <w:rPr>
          <w:lang w:val="en-GB"/>
        </w:rPr>
        <w:t>s</w:t>
      </w:r>
      <w:r w:rsidRPr="001E6081">
        <w:rPr>
          <w:lang w:val="en-GB"/>
        </w:rPr>
        <w:t xml:space="preserve">ations will find a </w:t>
      </w:r>
      <w:r>
        <w:rPr>
          <w:lang w:val="en-GB"/>
        </w:rPr>
        <w:t>unique</w:t>
      </w:r>
      <w:r w:rsidRPr="001E6081">
        <w:rPr>
          <w:lang w:val="en-GB"/>
        </w:rPr>
        <w:t xml:space="preserve"> opportunity to present investment opportunities </w:t>
      </w:r>
      <w:r>
        <w:rPr>
          <w:lang w:val="en-GB"/>
        </w:rPr>
        <w:t>in</w:t>
      </w:r>
      <w:r w:rsidRPr="001E6081">
        <w:rPr>
          <w:lang w:val="en-GB"/>
        </w:rPr>
        <w:t xml:space="preserve"> their countries on </w:t>
      </w:r>
      <w:r>
        <w:rPr>
          <w:lang w:val="en-GB"/>
        </w:rPr>
        <w:t>the</w:t>
      </w:r>
      <w:r w:rsidRPr="001E6081">
        <w:rPr>
          <w:lang w:val="en-GB"/>
        </w:rPr>
        <w:t xml:space="preserve"> </w:t>
      </w:r>
      <w:hyperlink r:id="rId8" w:history="1">
        <w:r w:rsidRPr="00871AF6">
          <w:rPr>
            <w:rStyle w:val="Kpr"/>
            <w:lang w:val="en-GB"/>
          </w:rPr>
          <w:t>FDI Stage</w:t>
        </w:r>
      </w:hyperlink>
      <w:r w:rsidRPr="001E6081">
        <w:rPr>
          <w:lang w:val="en-GB"/>
        </w:rPr>
        <w:t xml:space="preserve"> at </w:t>
      </w:r>
      <w:r>
        <w:rPr>
          <w:lang w:val="en-GB"/>
        </w:rPr>
        <w:t>the WBAF</w:t>
      </w:r>
      <w:r w:rsidRPr="001E6081">
        <w:rPr>
          <w:lang w:val="en-GB"/>
        </w:rPr>
        <w:t xml:space="preserve"> World Congress 2020. </w:t>
      </w:r>
      <w:r>
        <w:rPr>
          <w:lang w:val="en-GB"/>
        </w:rPr>
        <w:t xml:space="preserve">WBAF </w:t>
      </w:r>
      <w:r w:rsidRPr="001E6081">
        <w:rPr>
          <w:lang w:val="en-GB"/>
        </w:rPr>
        <w:t>believe</w:t>
      </w:r>
      <w:r>
        <w:rPr>
          <w:lang w:val="en-GB"/>
        </w:rPr>
        <w:t>s that</w:t>
      </w:r>
      <w:r w:rsidRPr="001E6081">
        <w:rPr>
          <w:lang w:val="en-GB"/>
        </w:rPr>
        <w:t xml:space="preserve"> presentations under the theme of </w:t>
      </w:r>
      <w:r w:rsidRPr="001E6081">
        <w:rPr>
          <w:i/>
          <w:iCs/>
          <w:lang w:val="en-GB"/>
        </w:rPr>
        <w:t>Invest in This Country</w:t>
      </w:r>
      <w:r w:rsidRPr="001E6081">
        <w:rPr>
          <w:lang w:val="en-GB"/>
        </w:rPr>
        <w:t xml:space="preserve"> on the FDI Stage will be </w:t>
      </w:r>
      <w:r>
        <w:rPr>
          <w:lang w:val="en-GB"/>
        </w:rPr>
        <w:t>highly</w:t>
      </w:r>
      <w:r w:rsidRPr="001E6081">
        <w:rPr>
          <w:lang w:val="en-GB"/>
        </w:rPr>
        <w:t xml:space="preserve"> beneficial for </w:t>
      </w:r>
      <w:r>
        <w:rPr>
          <w:lang w:val="en-GB"/>
        </w:rPr>
        <w:t xml:space="preserve">the </w:t>
      </w:r>
      <w:r w:rsidRPr="001E6081">
        <w:rPr>
          <w:lang w:val="en-GB"/>
        </w:rPr>
        <w:t>world investor ecosystem and decision</w:t>
      </w:r>
      <w:r>
        <w:rPr>
          <w:lang w:val="en-GB"/>
        </w:rPr>
        <w:t>-</w:t>
      </w:r>
      <w:r w:rsidRPr="001E6081">
        <w:rPr>
          <w:lang w:val="en-GB"/>
        </w:rPr>
        <w:t>makers.</w:t>
      </w:r>
    </w:p>
    <w:p w14:paraId="02CD9739" w14:textId="77777777" w:rsidR="0087450C" w:rsidRPr="001E6081" w:rsidRDefault="0087450C" w:rsidP="0087450C">
      <w:pPr>
        <w:rPr>
          <w:lang w:val="en-GB"/>
        </w:rPr>
      </w:pPr>
      <w:r w:rsidRPr="001E6081">
        <w:rPr>
          <w:lang w:val="en-GB"/>
        </w:rPr>
        <w:br/>
      </w:r>
      <w:r w:rsidRPr="001E6081">
        <w:rPr>
          <w:b/>
          <w:bCs/>
          <w:lang w:val="en-GB"/>
        </w:rPr>
        <w:t>Online Library</w:t>
      </w:r>
      <w:r w:rsidRPr="001E6081">
        <w:rPr>
          <w:lang w:val="en-GB"/>
        </w:rPr>
        <w:br/>
        <w:t xml:space="preserve">The new WBAF </w:t>
      </w:r>
      <w:r>
        <w:rPr>
          <w:lang w:val="en-GB"/>
        </w:rPr>
        <w:t>w</w:t>
      </w:r>
      <w:r w:rsidRPr="001E6081">
        <w:rPr>
          <w:lang w:val="en-GB"/>
        </w:rPr>
        <w:t xml:space="preserve">ebsite gives </w:t>
      </w:r>
      <w:r>
        <w:rPr>
          <w:lang w:val="en-GB"/>
        </w:rPr>
        <w:t xml:space="preserve">its </w:t>
      </w:r>
      <w:r w:rsidRPr="001E6081">
        <w:rPr>
          <w:lang w:val="en-GB"/>
        </w:rPr>
        <w:t xml:space="preserve">visitors an opportunity to </w:t>
      </w:r>
      <w:r w:rsidRPr="001E6081">
        <w:rPr>
          <w:b/>
          <w:bCs/>
          <w:i/>
          <w:iCs/>
          <w:lang w:val="en-GB"/>
        </w:rPr>
        <w:t>watch 138 videos</w:t>
      </w:r>
      <w:r w:rsidRPr="001E6081">
        <w:rPr>
          <w:lang w:val="en-GB"/>
        </w:rPr>
        <w:t xml:space="preserve"> </w:t>
      </w:r>
      <w:r>
        <w:rPr>
          <w:lang w:val="en-GB"/>
        </w:rPr>
        <w:t>from</w:t>
      </w:r>
      <w:r w:rsidRPr="001E6081">
        <w:rPr>
          <w:lang w:val="en-GB"/>
        </w:rPr>
        <w:t xml:space="preserve"> the World Congress</w:t>
      </w:r>
      <w:r>
        <w:rPr>
          <w:lang w:val="en-GB"/>
        </w:rPr>
        <w:t>es</w:t>
      </w:r>
      <w:r w:rsidRPr="001E6081">
        <w:rPr>
          <w:lang w:val="en-GB"/>
        </w:rPr>
        <w:t xml:space="preserve"> </w:t>
      </w:r>
      <w:r>
        <w:rPr>
          <w:lang w:val="en-GB"/>
        </w:rPr>
        <w:t xml:space="preserve">of </w:t>
      </w:r>
      <w:r w:rsidRPr="001E6081">
        <w:rPr>
          <w:lang w:val="en-GB"/>
        </w:rPr>
        <w:t>201</w:t>
      </w:r>
      <w:r>
        <w:rPr>
          <w:lang w:val="en-GB"/>
        </w:rPr>
        <w:t>8</w:t>
      </w:r>
      <w:r w:rsidRPr="001E6081">
        <w:rPr>
          <w:lang w:val="en-GB"/>
        </w:rPr>
        <w:t xml:space="preserve"> and 201</w:t>
      </w:r>
      <w:r>
        <w:rPr>
          <w:lang w:val="en-GB"/>
        </w:rPr>
        <w:t>9, all</w:t>
      </w:r>
      <w:r w:rsidRPr="001E6081">
        <w:rPr>
          <w:lang w:val="en-GB"/>
        </w:rPr>
        <w:t xml:space="preserve"> without leaving the website. </w:t>
      </w:r>
      <w:r>
        <w:rPr>
          <w:lang w:val="en-GB"/>
        </w:rPr>
        <w:t>T</w:t>
      </w:r>
      <w:r w:rsidRPr="001E6081">
        <w:rPr>
          <w:lang w:val="en-GB"/>
        </w:rPr>
        <w:t xml:space="preserve">hese videos </w:t>
      </w:r>
      <w:r>
        <w:rPr>
          <w:lang w:val="en-GB"/>
        </w:rPr>
        <w:t>are sure to</w:t>
      </w:r>
      <w:r w:rsidRPr="001E6081">
        <w:rPr>
          <w:lang w:val="en-GB"/>
        </w:rPr>
        <w:t xml:space="preserve"> contribute to your knowledge about the current state</w:t>
      </w:r>
      <w:r>
        <w:rPr>
          <w:lang w:val="en-GB"/>
        </w:rPr>
        <w:t xml:space="preserve"> of</w:t>
      </w:r>
      <w:r w:rsidRPr="001E6081">
        <w:rPr>
          <w:lang w:val="en-GB"/>
        </w:rPr>
        <w:t xml:space="preserve"> angel investment and future entrepreneurship trends. </w:t>
      </w:r>
      <w:r>
        <w:rPr>
          <w:lang w:val="en-GB"/>
        </w:rPr>
        <w:t>With topics ranging from</w:t>
      </w:r>
      <w:r w:rsidRPr="001E6081">
        <w:rPr>
          <w:lang w:val="en-GB"/>
        </w:rPr>
        <w:t xml:space="preserve"> </w:t>
      </w:r>
      <w:r>
        <w:rPr>
          <w:lang w:val="en-GB"/>
        </w:rPr>
        <w:t>i</w:t>
      </w:r>
      <w:r w:rsidRPr="001E6081">
        <w:rPr>
          <w:lang w:val="en-GB"/>
        </w:rPr>
        <w:t xml:space="preserve">mpact </w:t>
      </w:r>
      <w:r>
        <w:rPr>
          <w:lang w:val="en-GB"/>
        </w:rPr>
        <w:t>i</w:t>
      </w:r>
      <w:r w:rsidRPr="001E6081">
        <w:rPr>
          <w:lang w:val="en-GB"/>
        </w:rPr>
        <w:t xml:space="preserve">nvestment </w:t>
      </w:r>
      <w:r>
        <w:rPr>
          <w:lang w:val="en-GB"/>
        </w:rPr>
        <w:t>and</w:t>
      </w:r>
      <w:r w:rsidRPr="001E6081">
        <w:rPr>
          <w:lang w:val="en-GB"/>
        </w:rPr>
        <w:t xml:space="preserve"> </w:t>
      </w:r>
      <w:r>
        <w:rPr>
          <w:lang w:val="en-GB"/>
        </w:rPr>
        <w:t>f</w:t>
      </w:r>
      <w:r w:rsidRPr="001E6081">
        <w:rPr>
          <w:lang w:val="en-GB"/>
        </w:rPr>
        <w:t xml:space="preserve">intech to CEO </w:t>
      </w:r>
      <w:r>
        <w:rPr>
          <w:lang w:val="en-GB"/>
        </w:rPr>
        <w:t>i</w:t>
      </w:r>
      <w:r w:rsidRPr="001E6081">
        <w:rPr>
          <w:lang w:val="en-GB"/>
        </w:rPr>
        <w:t xml:space="preserve">nvestors </w:t>
      </w:r>
      <w:r>
        <w:rPr>
          <w:lang w:val="en-GB"/>
        </w:rPr>
        <w:t>and</w:t>
      </w:r>
      <w:r w:rsidRPr="001E6081">
        <w:rPr>
          <w:lang w:val="en-GB"/>
        </w:rPr>
        <w:t xml:space="preserve"> </w:t>
      </w:r>
      <w:r>
        <w:rPr>
          <w:lang w:val="en-GB"/>
        </w:rPr>
        <w:t>s</w:t>
      </w:r>
      <w:r w:rsidRPr="001E6081">
        <w:rPr>
          <w:lang w:val="en-GB"/>
        </w:rPr>
        <w:t>tartups, these videos will be essential sources of inspiration.</w:t>
      </w:r>
    </w:p>
    <w:p w14:paraId="242F16DD" w14:textId="77777777" w:rsidR="0087450C" w:rsidRPr="001E6081" w:rsidRDefault="001C5D93" w:rsidP="0087450C">
      <w:pPr>
        <w:rPr>
          <w:lang w:val="en-GB"/>
        </w:rPr>
      </w:pPr>
      <w:hyperlink r:id="rId9" w:history="1">
        <w:r w:rsidR="0087450C" w:rsidRPr="00597010">
          <w:rPr>
            <w:rStyle w:val="Kpr"/>
            <w:lang w:val="en-GB"/>
          </w:rPr>
          <w:t>Videos 2018</w:t>
        </w:r>
      </w:hyperlink>
      <w:r w:rsidR="0087450C" w:rsidRPr="001E6081">
        <w:rPr>
          <w:lang w:val="en-GB"/>
        </w:rPr>
        <w:br/>
      </w:r>
      <w:hyperlink r:id="rId10" w:history="1">
        <w:r w:rsidR="0087450C" w:rsidRPr="00597010">
          <w:rPr>
            <w:rStyle w:val="Kpr"/>
            <w:lang w:val="en-GB"/>
          </w:rPr>
          <w:t>Videos 2019</w:t>
        </w:r>
      </w:hyperlink>
    </w:p>
    <w:p w14:paraId="3D8CD5C2" w14:textId="77777777" w:rsidR="0087450C" w:rsidRPr="001E6081" w:rsidRDefault="0087450C" w:rsidP="0087450C">
      <w:pPr>
        <w:rPr>
          <w:b/>
          <w:bCs/>
          <w:i/>
          <w:iCs/>
          <w:lang w:val="en-GB"/>
        </w:rPr>
      </w:pPr>
      <w:r w:rsidRPr="001E6081">
        <w:rPr>
          <w:b/>
          <w:bCs/>
          <w:lang w:val="en-GB"/>
        </w:rPr>
        <w:lastRenderedPageBreak/>
        <w:t>Investor Delegations</w:t>
      </w:r>
      <w:r w:rsidRPr="001E6081">
        <w:rPr>
          <w:lang w:val="en-GB"/>
        </w:rPr>
        <w:br/>
        <w:t xml:space="preserve">WBAF </w:t>
      </w:r>
      <w:r>
        <w:rPr>
          <w:lang w:val="en-GB"/>
        </w:rPr>
        <w:t xml:space="preserve">has </w:t>
      </w:r>
      <w:r w:rsidRPr="001E6081">
        <w:rPr>
          <w:lang w:val="en-GB"/>
        </w:rPr>
        <w:t xml:space="preserve">started organising </w:t>
      </w:r>
      <w:r w:rsidRPr="001E6081">
        <w:rPr>
          <w:b/>
          <w:bCs/>
          <w:i/>
          <w:iCs/>
          <w:lang w:val="en-GB"/>
        </w:rPr>
        <w:t xml:space="preserve">investor delegations </w:t>
      </w:r>
      <w:r w:rsidRPr="001E6081">
        <w:rPr>
          <w:lang w:val="en-GB"/>
        </w:rPr>
        <w:t xml:space="preserve">to emerging markets around the world to </w:t>
      </w:r>
      <w:r>
        <w:rPr>
          <w:lang w:val="en-GB"/>
        </w:rPr>
        <w:t>establish</w:t>
      </w:r>
      <w:r w:rsidRPr="001E6081">
        <w:rPr>
          <w:lang w:val="en-GB"/>
        </w:rPr>
        <w:t xml:space="preserve"> a global communication</w:t>
      </w:r>
      <w:r>
        <w:rPr>
          <w:lang w:val="en-GB"/>
        </w:rPr>
        <w:t xml:space="preserve"> channel</w:t>
      </w:r>
      <w:r w:rsidRPr="001E6081">
        <w:rPr>
          <w:lang w:val="en-GB"/>
        </w:rPr>
        <w:t xml:space="preserve"> that will lead to an increase in cross-border investments. The organisations represented by these delegates </w:t>
      </w:r>
      <w:r>
        <w:rPr>
          <w:lang w:val="en-GB"/>
        </w:rPr>
        <w:t>often</w:t>
      </w:r>
      <w:r w:rsidRPr="001E6081">
        <w:rPr>
          <w:lang w:val="en-GB"/>
        </w:rPr>
        <w:t xml:space="preserve"> have the managerial expertise and resources to act in areas where governments are unable or unwilling to do so. Destinations of the WBAF Investor Delegations are South East Europe, Western Africa, Eastern Africa and the Middle East. You can find a sample programme </w:t>
      </w:r>
      <w:hyperlink r:id="rId11" w:history="1">
        <w:r w:rsidRPr="00B805B9">
          <w:rPr>
            <w:rStyle w:val="Kpr"/>
            <w:i/>
            <w:iCs/>
            <w:lang w:val="en-GB"/>
          </w:rPr>
          <w:t>here.</w:t>
        </w:r>
      </w:hyperlink>
    </w:p>
    <w:p w14:paraId="5EF14A2B" w14:textId="77777777" w:rsidR="0087450C" w:rsidRPr="001E6081" w:rsidRDefault="0087450C" w:rsidP="0087450C">
      <w:pPr>
        <w:rPr>
          <w:b/>
          <w:bCs/>
          <w:lang w:val="en-GB"/>
        </w:rPr>
      </w:pPr>
      <w:r w:rsidRPr="001E6081">
        <w:rPr>
          <w:b/>
          <w:bCs/>
          <w:lang w:val="en-GB"/>
        </w:rPr>
        <w:t>Country Offices</w:t>
      </w:r>
      <w:r w:rsidRPr="001E6081">
        <w:rPr>
          <w:lang w:val="en-GB"/>
        </w:rPr>
        <w:br/>
        <w:t xml:space="preserve">WBAF engages a wide range of institutions – public and private, local and international, commercial and academic – to help shape the global agenda of early-stage equity and capital markets. One way WBAF does this is through its </w:t>
      </w:r>
      <w:hyperlink r:id="rId12" w:history="1">
        <w:r w:rsidRPr="00B805B9">
          <w:rPr>
            <w:rStyle w:val="Kpr"/>
            <w:lang w:val="en-GB"/>
          </w:rPr>
          <w:t>country offices.</w:t>
        </w:r>
      </w:hyperlink>
      <w:r w:rsidRPr="001E6081">
        <w:rPr>
          <w:lang w:val="en-GB"/>
        </w:rPr>
        <w:t xml:space="preserve"> A country office serves as a bridge between national and international ecosystem</w:t>
      </w:r>
      <w:r>
        <w:rPr>
          <w:lang w:val="en-GB"/>
        </w:rPr>
        <w:t>s</w:t>
      </w:r>
      <w:r w:rsidRPr="001E6081">
        <w:rPr>
          <w:lang w:val="en-GB"/>
        </w:rPr>
        <w:t xml:space="preserve">. Launching a country office involves embracing activities that are designed to serve the national community of startups, angel investors, innovators, SMEs and entrepreneurs. You can </w:t>
      </w:r>
      <w:r>
        <w:rPr>
          <w:lang w:val="en-GB"/>
        </w:rPr>
        <w:t>find</w:t>
      </w:r>
      <w:r w:rsidRPr="001E6081">
        <w:rPr>
          <w:lang w:val="en-GB"/>
        </w:rPr>
        <w:t xml:space="preserve"> WBAF Country Offices in Europe, Africa, </w:t>
      </w:r>
      <w:r>
        <w:rPr>
          <w:lang w:val="en-GB"/>
        </w:rPr>
        <w:t xml:space="preserve">and </w:t>
      </w:r>
      <w:r w:rsidRPr="001E6081">
        <w:rPr>
          <w:lang w:val="en-GB"/>
        </w:rPr>
        <w:t xml:space="preserve">Asia by visiting the Country Offices </w:t>
      </w:r>
      <w:hyperlink r:id="rId13" w:history="1">
        <w:r w:rsidRPr="00B805B9">
          <w:rPr>
            <w:rStyle w:val="Kpr"/>
            <w:lang w:val="en-GB"/>
          </w:rPr>
          <w:t>link.</w:t>
        </w:r>
      </w:hyperlink>
    </w:p>
    <w:p w14:paraId="69B73387" w14:textId="77777777" w:rsidR="0087450C" w:rsidRPr="001E6081" w:rsidRDefault="0087450C" w:rsidP="0087450C">
      <w:pPr>
        <w:rPr>
          <w:lang w:val="en-GB"/>
        </w:rPr>
      </w:pPr>
      <w:r w:rsidRPr="001E6081">
        <w:rPr>
          <w:b/>
          <w:bCs/>
          <w:lang w:val="en-GB"/>
        </w:rPr>
        <w:t>WBAF Business School</w:t>
      </w:r>
      <w:r w:rsidRPr="001E6081">
        <w:rPr>
          <w:lang w:val="en-GB"/>
        </w:rPr>
        <w:br/>
        <w:t>It is the position of the WBAF Business School that when investors have had the advantage of training in the best practices of negotiating deals for early-stage investment, they are in a better position to ensure good returns on their investment. With this in mind, the WBAF Business School offers a wide variety of training programmes using a range of input (case studies, panel discussions, and presentations, to name a few), all of which encourage active participation and interaction on the part of those attending.</w:t>
      </w:r>
    </w:p>
    <w:p w14:paraId="3440AF11" w14:textId="77777777" w:rsidR="0087450C" w:rsidRPr="001E6081" w:rsidRDefault="001C5D93" w:rsidP="0087450C">
      <w:pPr>
        <w:rPr>
          <w:lang w:val="en-GB"/>
        </w:rPr>
      </w:pPr>
      <w:hyperlink r:id="rId14" w:history="1">
        <w:r w:rsidR="0087450C" w:rsidRPr="00597010">
          <w:rPr>
            <w:rStyle w:val="Kpr"/>
            <w:lang w:val="en-GB"/>
          </w:rPr>
          <w:t>The WBAF Business School</w:t>
        </w:r>
      </w:hyperlink>
      <w:r w:rsidR="0087450C" w:rsidRPr="001E6081">
        <w:rPr>
          <w:lang w:val="en-GB"/>
        </w:rPr>
        <w:t xml:space="preserve"> implements all its training programmes, educational webinars and certification programs through 48 international faculty members from 26 countries. Each comes from a successful international entrepreneurial background and brings field knowledge to the classroom, both online and offline.</w:t>
      </w:r>
    </w:p>
    <w:p w14:paraId="3088DDAB" w14:textId="77777777" w:rsidR="0087450C" w:rsidRPr="001E6081" w:rsidRDefault="0087450C" w:rsidP="0087450C">
      <w:pPr>
        <w:rPr>
          <w:lang w:val="en-GB"/>
        </w:rPr>
      </w:pPr>
      <w:r w:rsidRPr="001E6081">
        <w:rPr>
          <w:lang w:val="en-GB"/>
        </w:rPr>
        <w:t>You can learn more about the content of 22 course programmes, 6 masterclasses, 18 workshops, 7 institutional trainings, 22 educational webinars and</w:t>
      </w:r>
      <w:r>
        <w:rPr>
          <w:lang w:val="en-GB"/>
        </w:rPr>
        <w:t xml:space="preserve"> the</w:t>
      </w:r>
      <w:r w:rsidRPr="001E6081">
        <w:rPr>
          <w:lang w:val="en-GB"/>
        </w:rPr>
        <w:t xml:space="preserve"> QBAC+ Angel Investor Course &amp; Bootcamp by visiting this </w:t>
      </w:r>
      <w:hyperlink r:id="rId15" w:history="1">
        <w:r w:rsidRPr="00B805B9">
          <w:rPr>
            <w:rStyle w:val="Kpr"/>
            <w:lang w:val="en-GB"/>
          </w:rPr>
          <w:t>link.</w:t>
        </w:r>
      </w:hyperlink>
    </w:p>
    <w:p w14:paraId="0DACAF55" w14:textId="77777777" w:rsidR="0087450C" w:rsidRPr="001E6081" w:rsidRDefault="0087450C" w:rsidP="0087450C">
      <w:pPr>
        <w:rPr>
          <w:lang w:val="en-GB"/>
        </w:rPr>
      </w:pPr>
      <w:r w:rsidRPr="001E6081">
        <w:rPr>
          <w:b/>
          <w:bCs/>
          <w:lang w:val="en-GB"/>
        </w:rPr>
        <w:t>World Leaders Programme</w:t>
      </w:r>
      <w:r w:rsidRPr="001E6081">
        <w:rPr>
          <w:lang w:val="en-GB"/>
        </w:rPr>
        <w:br/>
        <w:t xml:space="preserve">WBAF has 91 High Commissioners, Senators and International Partners in 57 countries. </w:t>
      </w:r>
      <w:r>
        <w:rPr>
          <w:lang w:val="en-GB"/>
        </w:rPr>
        <w:t xml:space="preserve">These </w:t>
      </w:r>
      <w:hyperlink r:id="rId16" w:history="1">
        <w:r w:rsidRPr="00597010">
          <w:rPr>
            <w:rStyle w:val="Kpr"/>
            <w:lang w:val="en-GB"/>
          </w:rPr>
          <w:t>WBAF World Leaders</w:t>
        </w:r>
      </w:hyperlink>
      <w:r w:rsidRPr="001E6081">
        <w:rPr>
          <w:lang w:val="en-GB"/>
        </w:rPr>
        <w:t xml:space="preserve"> are a diverse group of top global innovators and disruptors that range from niche market leaders to regional champions, all of whom collaborate to address key issues. They are tasked with identifying emerging trends and furthering the Forum’s mission of easing access to finance globally.</w:t>
      </w:r>
    </w:p>
    <w:p w14:paraId="34CF0AEC" w14:textId="77777777" w:rsidR="0087450C" w:rsidRPr="001E6081" w:rsidRDefault="0087450C" w:rsidP="0087450C">
      <w:pPr>
        <w:rPr>
          <w:lang w:val="en-GB"/>
        </w:rPr>
      </w:pPr>
      <w:r w:rsidRPr="001E6081">
        <w:rPr>
          <w:lang w:val="en-GB"/>
        </w:rPr>
        <w:t xml:space="preserve">WBAF believes that, by combining regular, small contributions from numerous dynamic High Commissioners, Senators and International Partners around the world, we all benefit from shared learning, better networks and increased exposure. </w:t>
      </w:r>
      <w:hyperlink r:id="rId17" w:history="1">
        <w:r w:rsidRPr="00B805B9">
          <w:rPr>
            <w:rStyle w:val="Kpr"/>
            <w:lang w:val="en-GB"/>
          </w:rPr>
          <w:t>The new WBAF website features biodata</w:t>
        </w:r>
      </w:hyperlink>
      <w:r w:rsidRPr="001E6081">
        <w:rPr>
          <w:lang w:val="en-GB"/>
        </w:rPr>
        <w:t xml:space="preserve"> </w:t>
      </w:r>
      <w:r>
        <w:rPr>
          <w:lang w:val="en-GB"/>
        </w:rPr>
        <w:t>on</w:t>
      </w:r>
      <w:r w:rsidRPr="001E6081">
        <w:rPr>
          <w:lang w:val="en-GB"/>
        </w:rPr>
        <w:t xml:space="preserve"> all </w:t>
      </w:r>
      <w:r>
        <w:rPr>
          <w:lang w:val="en-GB"/>
        </w:rPr>
        <w:t>H</w:t>
      </w:r>
      <w:r w:rsidRPr="001E6081">
        <w:rPr>
          <w:lang w:val="en-GB"/>
        </w:rPr>
        <w:t xml:space="preserve">igh </w:t>
      </w:r>
      <w:r>
        <w:rPr>
          <w:lang w:val="en-GB"/>
        </w:rPr>
        <w:t>C</w:t>
      </w:r>
      <w:r w:rsidRPr="001E6081">
        <w:rPr>
          <w:lang w:val="en-GB"/>
        </w:rPr>
        <w:t>ommissioners, Senators and International Partners.</w:t>
      </w:r>
    </w:p>
    <w:p w14:paraId="05E2DEAC" w14:textId="09924E13" w:rsidR="0087450C" w:rsidRPr="001E6081" w:rsidRDefault="0087450C" w:rsidP="0087450C">
      <w:pPr>
        <w:rPr>
          <w:lang w:val="en-GB"/>
        </w:rPr>
      </w:pPr>
      <w:r w:rsidRPr="001E6081">
        <w:rPr>
          <w:b/>
          <w:bCs/>
          <w:lang w:val="en-GB"/>
        </w:rPr>
        <w:t xml:space="preserve">Join </w:t>
      </w:r>
      <w:r>
        <w:rPr>
          <w:b/>
          <w:bCs/>
          <w:lang w:val="en-GB"/>
        </w:rPr>
        <w:t xml:space="preserve">WBAF’s </w:t>
      </w:r>
      <w:r w:rsidRPr="001E6081">
        <w:rPr>
          <w:b/>
          <w:bCs/>
          <w:lang w:val="en-GB"/>
        </w:rPr>
        <w:t>global efforts</w:t>
      </w:r>
      <w:r w:rsidRPr="001E6081">
        <w:rPr>
          <w:lang w:val="en-GB"/>
        </w:rPr>
        <w:br/>
        <w:t xml:space="preserve">You will also find an opportunity to </w:t>
      </w:r>
      <w:hyperlink r:id="rId18" w:history="1">
        <w:r w:rsidRPr="00B805B9">
          <w:rPr>
            <w:rStyle w:val="Kpr"/>
            <w:i/>
            <w:iCs/>
            <w:lang w:val="en-GB"/>
          </w:rPr>
          <w:t>join the global efforts of the World Business Angels Investment Forum</w:t>
        </w:r>
      </w:hyperlink>
      <w:r w:rsidRPr="00B805B9">
        <w:rPr>
          <w:lang w:val="en-GB"/>
        </w:rPr>
        <w:t xml:space="preserve"> </w:t>
      </w:r>
      <w:r w:rsidRPr="001E6081">
        <w:rPr>
          <w:lang w:val="en-GB"/>
        </w:rPr>
        <w:t xml:space="preserve">by </w:t>
      </w:r>
      <w:r>
        <w:rPr>
          <w:lang w:val="en-GB"/>
        </w:rPr>
        <w:t>participating in</w:t>
      </w:r>
      <w:r w:rsidRPr="001E6081">
        <w:rPr>
          <w:lang w:val="en-GB"/>
        </w:rPr>
        <w:t xml:space="preserve"> one or more WBAF programmes. You can </w:t>
      </w:r>
      <w:r>
        <w:rPr>
          <w:lang w:val="en-GB"/>
        </w:rPr>
        <w:t>find information about all</w:t>
      </w:r>
      <w:r w:rsidRPr="001E6081">
        <w:rPr>
          <w:lang w:val="en-GB"/>
        </w:rPr>
        <w:t xml:space="preserve"> </w:t>
      </w:r>
      <w:r>
        <w:rPr>
          <w:lang w:val="en-GB"/>
        </w:rPr>
        <w:t>the following</w:t>
      </w:r>
      <w:r w:rsidRPr="001E6081">
        <w:rPr>
          <w:lang w:val="en-GB"/>
        </w:rPr>
        <w:t xml:space="preserve"> programmes </w:t>
      </w:r>
      <w:r>
        <w:rPr>
          <w:lang w:val="en-GB"/>
        </w:rPr>
        <w:t>on</w:t>
      </w:r>
      <w:r w:rsidRPr="001E6081">
        <w:rPr>
          <w:lang w:val="en-GB"/>
        </w:rPr>
        <w:t xml:space="preserve"> the new website:</w:t>
      </w:r>
    </w:p>
    <w:p w14:paraId="6B852547" w14:textId="77777777" w:rsidR="0087450C" w:rsidRPr="001E6081" w:rsidRDefault="001C5D93" w:rsidP="0087450C">
      <w:pPr>
        <w:rPr>
          <w:lang w:val="en-GB"/>
        </w:rPr>
      </w:pPr>
      <w:hyperlink r:id="rId19" w:history="1">
        <w:r w:rsidR="0087450C" w:rsidRPr="00597010">
          <w:rPr>
            <w:rStyle w:val="Kpr"/>
            <w:lang w:val="en-GB"/>
          </w:rPr>
          <w:t>Joining the World Leaders Programme</w:t>
        </w:r>
      </w:hyperlink>
      <w:r w:rsidR="0087450C" w:rsidRPr="001E6081">
        <w:rPr>
          <w:lang w:val="en-GB"/>
        </w:rPr>
        <w:br/>
      </w:r>
      <w:hyperlink r:id="rId20" w:history="1">
        <w:r w:rsidR="0087450C" w:rsidRPr="00597010">
          <w:rPr>
            <w:rStyle w:val="Kpr"/>
            <w:lang w:val="en-GB"/>
          </w:rPr>
          <w:t>Pitching at the Global Fundraising Stage 2020</w:t>
        </w:r>
      </w:hyperlink>
      <w:r w:rsidR="0087450C">
        <w:rPr>
          <w:lang w:val="en-GB"/>
        </w:rPr>
        <w:br/>
      </w:r>
      <w:hyperlink r:id="rId21" w:history="1">
        <w:r w:rsidR="0087450C" w:rsidRPr="00597010">
          <w:rPr>
            <w:rStyle w:val="Kpr"/>
            <w:lang w:val="en-GB"/>
          </w:rPr>
          <w:t>Becoming an investor of the WBAF Angel Investment Fund</w:t>
        </w:r>
      </w:hyperlink>
      <w:r w:rsidR="0087450C" w:rsidRPr="001E6081">
        <w:rPr>
          <w:lang w:val="en-GB"/>
        </w:rPr>
        <w:br/>
      </w:r>
      <w:hyperlink r:id="rId22" w:history="1">
        <w:r w:rsidR="0087450C" w:rsidRPr="00597010">
          <w:rPr>
            <w:rStyle w:val="Kpr"/>
            <w:lang w:val="en-GB"/>
          </w:rPr>
          <w:t>Learning more about WBAF Business School Programmes</w:t>
        </w:r>
      </w:hyperlink>
      <w:r w:rsidR="0087450C" w:rsidRPr="001E6081">
        <w:rPr>
          <w:lang w:val="en-GB"/>
        </w:rPr>
        <w:br/>
      </w:r>
      <w:hyperlink r:id="rId23" w:history="1">
        <w:r w:rsidR="0087450C" w:rsidRPr="00597010">
          <w:rPr>
            <w:rStyle w:val="Kpr"/>
            <w:lang w:val="en-GB"/>
          </w:rPr>
          <w:t>Becoming an accredited mentor</w:t>
        </w:r>
      </w:hyperlink>
      <w:r w:rsidR="0087450C" w:rsidRPr="001E6081">
        <w:rPr>
          <w:lang w:val="en-GB"/>
        </w:rPr>
        <w:br/>
      </w:r>
      <w:hyperlink r:id="rId24" w:history="1">
        <w:r w:rsidR="0087450C" w:rsidRPr="00597010">
          <w:rPr>
            <w:rStyle w:val="Kpr"/>
            <w:lang w:val="en-GB"/>
          </w:rPr>
          <w:t>Joining a WBAF investor delegation</w:t>
        </w:r>
      </w:hyperlink>
      <w:r w:rsidR="0087450C" w:rsidRPr="001E6081">
        <w:rPr>
          <w:lang w:val="en-GB"/>
        </w:rPr>
        <w:t xml:space="preserve"> </w:t>
      </w:r>
      <w:r w:rsidR="0087450C">
        <w:rPr>
          <w:lang w:val="en-GB"/>
        </w:rPr>
        <w:br/>
      </w:r>
      <w:hyperlink r:id="rId25" w:history="1">
        <w:r w:rsidR="0087450C" w:rsidRPr="00597010">
          <w:rPr>
            <w:rStyle w:val="Kpr"/>
            <w:lang w:val="en-GB"/>
          </w:rPr>
          <w:t>Becoming a WBAF speaker at the World Congress and WBAF events</w:t>
        </w:r>
      </w:hyperlink>
      <w:r w:rsidR="0087450C" w:rsidRPr="001E6081">
        <w:rPr>
          <w:lang w:val="en-GB"/>
        </w:rPr>
        <w:br/>
      </w:r>
      <w:hyperlink r:id="rId26" w:history="1">
        <w:r w:rsidR="0087450C" w:rsidRPr="00597010">
          <w:rPr>
            <w:rStyle w:val="Kpr"/>
            <w:lang w:val="en-GB"/>
          </w:rPr>
          <w:t>Becoming a faculty member of the WBAF Business School</w:t>
        </w:r>
      </w:hyperlink>
      <w:r w:rsidR="0087450C" w:rsidRPr="001E6081">
        <w:rPr>
          <w:lang w:val="en-GB"/>
        </w:rPr>
        <w:br/>
      </w:r>
      <w:hyperlink r:id="rId27" w:history="1">
        <w:r w:rsidR="0087450C" w:rsidRPr="00597010">
          <w:rPr>
            <w:rStyle w:val="Kpr"/>
            <w:lang w:val="en-GB"/>
          </w:rPr>
          <w:t>Becoming an institutional member of WBAF</w:t>
        </w:r>
      </w:hyperlink>
      <w:r w:rsidR="0087450C" w:rsidRPr="001E6081">
        <w:rPr>
          <w:lang w:val="en-GB"/>
        </w:rPr>
        <w:br/>
      </w:r>
      <w:hyperlink r:id="rId28" w:history="1">
        <w:r w:rsidR="0087450C" w:rsidRPr="00597010">
          <w:rPr>
            <w:rStyle w:val="Kpr"/>
            <w:lang w:val="en-GB"/>
          </w:rPr>
          <w:t>Applying / Nominating  for the World Excellence Awards 2020</w:t>
        </w:r>
      </w:hyperlink>
    </w:p>
    <w:p w14:paraId="58C94C46" w14:textId="77777777" w:rsidR="005D635E" w:rsidRDefault="005D635E" w:rsidP="005D635E">
      <w:pPr>
        <w:pStyle w:val="GvdeMetni"/>
        <w:spacing w:before="4" w:line="276" w:lineRule="auto"/>
        <w:rPr>
          <w:b/>
          <w:color w:val="231F20"/>
          <w:sz w:val="21"/>
          <w:szCs w:val="21"/>
          <w:lang w:val="en-GB"/>
        </w:rPr>
      </w:pPr>
    </w:p>
    <w:p w14:paraId="6A417EAD" w14:textId="7D30EB8C" w:rsidR="005D635E" w:rsidRPr="00666D6F" w:rsidRDefault="005D635E" w:rsidP="005D635E">
      <w:pPr>
        <w:pStyle w:val="GvdeMetni"/>
        <w:spacing w:before="4" w:line="276" w:lineRule="auto"/>
        <w:rPr>
          <w:b/>
          <w:color w:val="231F20"/>
          <w:sz w:val="21"/>
          <w:szCs w:val="21"/>
          <w:lang w:val="en-GB"/>
        </w:rPr>
      </w:pPr>
      <w:r w:rsidRPr="00666D6F">
        <w:rPr>
          <w:b/>
          <w:color w:val="231F20"/>
          <w:sz w:val="21"/>
          <w:szCs w:val="21"/>
          <w:lang w:val="en-GB"/>
        </w:rPr>
        <w:t>About the World Business Angels Investment Forum (WBAF)</w:t>
      </w:r>
    </w:p>
    <w:p w14:paraId="6DA5B226" w14:textId="77777777" w:rsidR="005D635E" w:rsidRPr="0095185D" w:rsidRDefault="005D635E" w:rsidP="005D635E">
      <w:pPr>
        <w:pStyle w:val="GvdeMetni"/>
        <w:spacing w:before="4" w:line="276" w:lineRule="auto"/>
        <w:rPr>
          <w:color w:val="231F20"/>
          <w:sz w:val="21"/>
          <w:szCs w:val="21"/>
          <w:lang w:val="en-GB"/>
        </w:rPr>
      </w:pPr>
      <w:r w:rsidRPr="0095185D">
        <w:rPr>
          <w:color w:val="231F20"/>
          <w:sz w:val="21"/>
          <w:szCs w:val="21"/>
          <w:lang w:val="en-GB"/>
        </w:rPr>
        <w:t>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08B04CF3" w14:textId="77777777" w:rsidR="005D635E" w:rsidRPr="0095185D" w:rsidRDefault="005D635E" w:rsidP="005D635E">
      <w:pPr>
        <w:pStyle w:val="GvdeMetni"/>
        <w:spacing w:before="4" w:line="276" w:lineRule="auto"/>
        <w:rPr>
          <w:color w:val="231F20"/>
          <w:sz w:val="21"/>
          <w:szCs w:val="21"/>
          <w:lang w:val="en-GB"/>
        </w:rPr>
      </w:pPr>
    </w:p>
    <w:p w14:paraId="6E84C48A" w14:textId="77777777" w:rsidR="005D635E" w:rsidRDefault="001C5D93" w:rsidP="005D635E">
      <w:pPr>
        <w:pStyle w:val="GvdeMetni"/>
        <w:spacing w:before="4" w:line="276" w:lineRule="auto"/>
        <w:rPr>
          <w:color w:val="231F20"/>
          <w:sz w:val="21"/>
          <w:szCs w:val="21"/>
          <w:lang w:val="en-GB"/>
        </w:rPr>
      </w:pPr>
      <w:hyperlink r:id="rId29" w:history="1">
        <w:r w:rsidR="005D635E" w:rsidRPr="009D43A1">
          <w:rPr>
            <w:rStyle w:val="Kpr"/>
            <w:sz w:val="21"/>
            <w:szCs w:val="21"/>
            <w:lang w:val="en-GB"/>
          </w:rPr>
          <w:t>www.wbaforum.org</w:t>
        </w:r>
      </w:hyperlink>
    </w:p>
    <w:p w14:paraId="7674E029" w14:textId="77777777" w:rsidR="005D635E" w:rsidRPr="0095185D" w:rsidRDefault="005D635E" w:rsidP="005D635E">
      <w:pPr>
        <w:pStyle w:val="GvdeMetni"/>
        <w:spacing w:before="4" w:line="276" w:lineRule="auto"/>
        <w:rPr>
          <w:color w:val="231F20"/>
          <w:sz w:val="21"/>
          <w:szCs w:val="21"/>
          <w:lang w:val="en-GB"/>
        </w:rPr>
      </w:pPr>
    </w:p>
    <w:p w14:paraId="7CC872D0" w14:textId="77777777" w:rsidR="005D635E" w:rsidRPr="0095185D" w:rsidRDefault="005D635E" w:rsidP="005D635E">
      <w:pPr>
        <w:pStyle w:val="GvdeMetni"/>
        <w:spacing w:before="4" w:line="276" w:lineRule="auto"/>
        <w:rPr>
          <w:color w:val="231F20"/>
          <w:sz w:val="21"/>
          <w:szCs w:val="21"/>
          <w:lang w:val="en-GB"/>
        </w:rPr>
      </w:pPr>
    </w:p>
    <w:p w14:paraId="30E98163" w14:textId="77777777" w:rsidR="005D635E" w:rsidRPr="00666D6F" w:rsidRDefault="005D635E" w:rsidP="005D635E">
      <w:pPr>
        <w:pStyle w:val="GvdeMetni"/>
        <w:spacing w:before="4" w:line="276" w:lineRule="auto"/>
        <w:rPr>
          <w:b/>
          <w:color w:val="231F20"/>
          <w:sz w:val="21"/>
          <w:szCs w:val="21"/>
          <w:lang w:val="en-GB"/>
        </w:rPr>
      </w:pPr>
      <w:r w:rsidRPr="00666D6F">
        <w:rPr>
          <w:b/>
          <w:color w:val="231F20"/>
          <w:sz w:val="21"/>
          <w:szCs w:val="21"/>
          <w:lang w:val="en-GB"/>
        </w:rPr>
        <w:t>About GPFI</w:t>
      </w:r>
    </w:p>
    <w:p w14:paraId="09157521" w14:textId="77777777" w:rsidR="005D635E" w:rsidRPr="0095185D" w:rsidRDefault="005D635E" w:rsidP="005D635E">
      <w:pPr>
        <w:pStyle w:val="GvdeMetni"/>
        <w:spacing w:before="4" w:line="276" w:lineRule="auto"/>
        <w:rPr>
          <w:color w:val="231F20"/>
          <w:sz w:val="21"/>
          <w:szCs w:val="21"/>
          <w:lang w:val="en-GB"/>
        </w:rPr>
      </w:pPr>
      <w:r w:rsidRPr="0095185D">
        <w:rPr>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173B3561" w14:textId="77777777" w:rsidR="005D635E" w:rsidRPr="0095185D" w:rsidRDefault="005D635E" w:rsidP="005D635E">
      <w:pPr>
        <w:pStyle w:val="GvdeMetni"/>
        <w:spacing w:before="4" w:line="276" w:lineRule="auto"/>
        <w:rPr>
          <w:color w:val="231F20"/>
          <w:sz w:val="21"/>
          <w:szCs w:val="21"/>
          <w:lang w:val="en-GB"/>
        </w:rPr>
      </w:pPr>
    </w:p>
    <w:p w14:paraId="557B7B2A" w14:textId="77777777" w:rsidR="005D635E" w:rsidRDefault="001C5D93" w:rsidP="005D635E">
      <w:pPr>
        <w:pStyle w:val="GvdeMetni"/>
        <w:spacing w:before="4" w:line="276" w:lineRule="auto"/>
        <w:rPr>
          <w:color w:val="231F20"/>
          <w:sz w:val="21"/>
          <w:szCs w:val="21"/>
          <w:lang w:val="en-GB"/>
        </w:rPr>
      </w:pPr>
      <w:hyperlink r:id="rId30" w:history="1">
        <w:r w:rsidR="005D635E" w:rsidRPr="009D43A1">
          <w:rPr>
            <w:rStyle w:val="Kpr"/>
            <w:sz w:val="21"/>
            <w:szCs w:val="21"/>
            <w:lang w:val="en-GB"/>
          </w:rPr>
          <w:t>www.gpfi.org</w:t>
        </w:r>
      </w:hyperlink>
    </w:p>
    <w:p w14:paraId="6DF408DB" w14:textId="77777777" w:rsidR="0087450C" w:rsidRPr="001E6081" w:rsidRDefault="0087450C" w:rsidP="0087450C">
      <w:pPr>
        <w:rPr>
          <w:lang w:val="en-GB"/>
        </w:rPr>
      </w:pPr>
    </w:p>
    <w:p w14:paraId="0DE6EFAA" w14:textId="77777777" w:rsidR="00EE0138" w:rsidRDefault="00EE0138"/>
    <w:sectPr w:rsidR="00EE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01"/>
    <w:rsid w:val="001C5D93"/>
    <w:rsid w:val="005D635E"/>
    <w:rsid w:val="00845E01"/>
    <w:rsid w:val="0087450C"/>
    <w:rsid w:val="00EE0138"/>
    <w:rsid w:val="00FC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79CF"/>
  <w15:chartTrackingRefBased/>
  <w15:docId w15:val="{6EAF725E-F76A-419C-B709-EC4483CF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450C"/>
    <w:rPr>
      <w:color w:val="0563C1" w:themeColor="hyperlink"/>
      <w:u w:val="single"/>
    </w:rPr>
  </w:style>
  <w:style w:type="paragraph" w:styleId="GvdeMetni">
    <w:name w:val="Body Text"/>
    <w:basedOn w:val="Normal"/>
    <w:link w:val="GvdeMetniChar"/>
    <w:uiPriority w:val="1"/>
    <w:qFormat/>
    <w:rsid w:val="005D635E"/>
    <w:pPr>
      <w:widowControl w:val="0"/>
      <w:autoSpaceDE w:val="0"/>
      <w:autoSpaceDN w:val="0"/>
      <w:spacing w:after="0" w:line="240" w:lineRule="auto"/>
    </w:pPr>
    <w:rPr>
      <w:rFonts w:ascii="VAGRoundedLight" w:eastAsia="VAGRoundedLight" w:hAnsi="VAGRoundedLight" w:cs="VAGRoundedLight"/>
      <w:sz w:val="18"/>
      <w:szCs w:val="18"/>
    </w:rPr>
  </w:style>
  <w:style w:type="character" w:customStyle="1" w:styleId="GvdeMetniChar">
    <w:name w:val="Gövde Metni Char"/>
    <w:basedOn w:val="VarsaylanParagrafYazTipi"/>
    <w:link w:val="GvdeMetni"/>
    <w:uiPriority w:val="1"/>
    <w:rsid w:val="005D635E"/>
    <w:rPr>
      <w:rFonts w:ascii="VAGRoundedLight" w:eastAsia="VAGRoundedLight" w:hAnsi="VAGRoundedLight" w:cs="VAGRounded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aforum.org/FDI-Stage" TargetMode="External"/><Relationship Id="rId13" Type="http://schemas.openxmlformats.org/officeDocument/2006/relationships/hyperlink" Target="https://wbaforum.org/Country-Offices" TargetMode="External"/><Relationship Id="rId18" Type="http://schemas.openxmlformats.org/officeDocument/2006/relationships/hyperlink" Target="https://wbaforum.org/Forms/Details/World-Leaders/1" TargetMode="External"/><Relationship Id="rId26" Type="http://schemas.openxmlformats.org/officeDocument/2006/relationships/hyperlink" Target="https://wbaforum.org/Forms/Details/Become-Faculty-Member-of-the-WBAF-Business-School/8" TargetMode="External"/><Relationship Id="rId3" Type="http://schemas.openxmlformats.org/officeDocument/2006/relationships/webSettings" Target="webSettings.xml"/><Relationship Id="rId21" Type="http://schemas.openxmlformats.org/officeDocument/2006/relationships/hyperlink" Target="https://wbaforum.org/Forms/Details/Apply-for-Global-Fundraising-Stage-2020/2" TargetMode="External"/><Relationship Id="rId7" Type="http://schemas.openxmlformats.org/officeDocument/2006/relationships/hyperlink" Target="https://wbaforum.org/AngelFund/WBAF-Angel-Investment-Fund/1" TargetMode="External"/><Relationship Id="rId12" Type="http://schemas.openxmlformats.org/officeDocument/2006/relationships/hyperlink" Target="https://wbaforum.org/Country-Offices" TargetMode="External"/><Relationship Id="rId17" Type="http://schemas.openxmlformats.org/officeDocument/2006/relationships/hyperlink" Target="https://wbaforum.org/WorldLeaders/World-Leaders/5" TargetMode="External"/><Relationship Id="rId25" Type="http://schemas.openxmlformats.org/officeDocument/2006/relationships/hyperlink" Target="https://wbaforum.org/Forms/Details/Become-a-WBAF-Speaker/7" TargetMode="External"/><Relationship Id="rId2" Type="http://schemas.openxmlformats.org/officeDocument/2006/relationships/settings" Target="settings.xml"/><Relationship Id="rId16" Type="http://schemas.openxmlformats.org/officeDocument/2006/relationships/hyperlink" Target="https://wbaforum.org/WorldLeaders/World-Leaders/5" TargetMode="External"/><Relationship Id="rId20" Type="http://schemas.openxmlformats.org/officeDocument/2006/relationships/hyperlink" Target="https://wbaforum.org/Forms/Details/Apply-for-Global-Fundraising-Stage-2020/2" TargetMode="External"/><Relationship Id="rId29" Type="http://schemas.openxmlformats.org/officeDocument/2006/relationships/hyperlink" Target="http://www.wbaforum.org" TargetMode="External"/><Relationship Id="rId1" Type="http://schemas.openxmlformats.org/officeDocument/2006/relationships/styles" Target="styles.xml"/><Relationship Id="rId6" Type="http://schemas.openxmlformats.org/officeDocument/2006/relationships/hyperlink" Target="https://wbaforum.org/AngelFund/WBAF-Angel-Investment-Fund/1" TargetMode="External"/><Relationship Id="rId11" Type="http://schemas.openxmlformats.org/officeDocument/2006/relationships/hyperlink" Target="https://wbaforum.org/Investors/Investor-Delegations/6" TargetMode="External"/><Relationship Id="rId24" Type="http://schemas.openxmlformats.org/officeDocument/2006/relationships/hyperlink" Target="https://wbaforum.org/Forms/Details/Join-Investor-Delegation/13" TargetMode="External"/><Relationship Id="rId32" Type="http://schemas.openxmlformats.org/officeDocument/2006/relationships/theme" Target="theme/theme1.xml"/><Relationship Id="rId5" Type="http://schemas.openxmlformats.org/officeDocument/2006/relationships/hyperlink" Target="http://www.wbaforum.org" TargetMode="External"/><Relationship Id="rId15" Type="http://schemas.openxmlformats.org/officeDocument/2006/relationships/hyperlink" Target="https://wbaforum.org/Business/Business-School/10" TargetMode="External"/><Relationship Id="rId23" Type="http://schemas.openxmlformats.org/officeDocument/2006/relationships/hyperlink" Target="https://wbaforum.org/Forms/Details/Become-an-Accredited-Mentor/6" TargetMode="External"/><Relationship Id="rId28" Type="http://schemas.openxmlformats.org/officeDocument/2006/relationships/hyperlink" Target="https://wbaforum.org/Forms/Details/Apply---Nominate-for-World-Excellence-Awards-2020/12" TargetMode="External"/><Relationship Id="rId10" Type="http://schemas.openxmlformats.org/officeDocument/2006/relationships/hyperlink" Target="https://wbaforum.org/Re-Live-2019" TargetMode="External"/><Relationship Id="rId19" Type="http://schemas.openxmlformats.org/officeDocument/2006/relationships/hyperlink" Target="https://wbaforum.org/Forms/Details/World-Leaders/1"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baforum.org/Re-Live-2018" TargetMode="External"/><Relationship Id="rId14" Type="http://schemas.openxmlformats.org/officeDocument/2006/relationships/hyperlink" Target="https://wbaforum.org/Business/Business-School/10" TargetMode="External"/><Relationship Id="rId22" Type="http://schemas.openxmlformats.org/officeDocument/2006/relationships/hyperlink" Target="https://wbaforum.org/Forms/Details/Learn-more-about-WBAF-Business-School-Programmes/4" TargetMode="External"/><Relationship Id="rId27" Type="http://schemas.openxmlformats.org/officeDocument/2006/relationships/hyperlink" Target="https://wbaforum.org/Forms/Details/Become-a-WBAF-Institutional-Member/9" TargetMode="External"/><Relationship Id="rId30" Type="http://schemas.openxmlformats.org/officeDocument/2006/relationships/hyperlink" Target="http://www.gpf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6</cp:revision>
  <dcterms:created xsi:type="dcterms:W3CDTF">2019-07-23T08:02:00Z</dcterms:created>
  <dcterms:modified xsi:type="dcterms:W3CDTF">2019-07-23T08:08:00Z</dcterms:modified>
</cp:coreProperties>
</file>